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0FFF3" w14:textId="329A7720" w:rsidR="00294572" w:rsidRDefault="00294572" w:rsidP="00294572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Gastronomie-Konzept</w:t>
      </w:r>
      <w:r w:rsidR="00E16972">
        <w:rPr>
          <w:rFonts w:ascii="Arial" w:hAnsi="Arial" w:cs="Arial"/>
          <w:b/>
          <w:bCs/>
          <w:sz w:val="32"/>
          <w:szCs w:val="32"/>
        </w:rPr>
        <w:t xml:space="preserve"> der bell’ARTE Gastronomie GmbH </w:t>
      </w:r>
    </w:p>
    <w:p w14:paraId="7F123CC6" w14:textId="77777777" w:rsidR="00B462F9" w:rsidRDefault="00E16972" w:rsidP="002945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Restaurant bell’ARTE im Sprengel Museum </w:t>
      </w:r>
    </w:p>
    <w:p w14:paraId="0BAEB6B9" w14:textId="79B272CF" w:rsidR="00E16972" w:rsidRDefault="00B462F9" w:rsidP="002945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während</w:t>
      </w:r>
      <w:r w:rsidR="00E16972">
        <w:rPr>
          <w:rFonts w:ascii="Arial" w:hAnsi="Arial" w:cs="Arial"/>
          <w:b/>
          <w:bCs/>
          <w:sz w:val="32"/>
          <w:szCs w:val="32"/>
        </w:rPr>
        <w:t xml:space="preserve"> der Corona-Zeit</w:t>
      </w:r>
    </w:p>
    <w:p w14:paraId="11B61829" w14:textId="77777777" w:rsidR="00294572" w:rsidRDefault="00294572" w:rsidP="00294572">
      <w:pPr>
        <w:rPr>
          <w:rFonts w:ascii="Arial" w:hAnsi="Arial" w:cs="Arial"/>
        </w:rPr>
      </w:pPr>
    </w:p>
    <w:p w14:paraId="6935C697" w14:textId="77777777" w:rsidR="00E16972" w:rsidRDefault="00E16972" w:rsidP="00E948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F1090B5" w14:textId="5E345C54" w:rsidR="00E16972" w:rsidRDefault="00E16972" w:rsidP="00E948D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 strengen Auflagen darf Gastronomie in Niedersachsen ab dem 11.05.2020 wieder öffnen.</w:t>
      </w:r>
    </w:p>
    <w:p w14:paraId="7CBB29D4" w14:textId="77777777" w:rsidR="00E16972" w:rsidRDefault="00E16972" w:rsidP="00E948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9C33BE2" w14:textId="1927D935" w:rsidR="00E16972" w:rsidRDefault="00E16972" w:rsidP="00E948D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Wir vom bell’ARTE haben folgendes Konzept erarbeitet</w:t>
      </w:r>
      <w:r w:rsidR="00B462F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um a</w:t>
      </w:r>
      <w:r w:rsidR="00B4632B">
        <w:rPr>
          <w:rFonts w:ascii="Arial" w:hAnsi="Arial" w:cs="Arial"/>
          <w:b/>
          <w:sz w:val="24"/>
          <w:szCs w:val="24"/>
        </w:rPr>
        <w:t xml:space="preserve">llen Auflagen gerecht zu werden. </w:t>
      </w:r>
      <w:r w:rsidR="00DD1EED">
        <w:rPr>
          <w:rFonts w:ascii="Arial" w:hAnsi="Arial" w:cs="Arial"/>
          <w:b/>
          <w:sz w:val="24"/>
          <w:szCs w:val="24"/>
        </w:rPr>
        <w:br/>
      </w:r>
      <w:r w:rsidR="00B4632B">
        <w:rPr>
          <w:rFonts w:ascii="Arial" w:hAnsi="Arial" w:cs="Arial"/>
          <w:b/>
          <w:sz w:val="24"/>
          <w:szCs w:val="24"/>
        </w:rPr>
        <w:t xml:space="preserve">Wir streben eine Wiedereröffnung am Mittwoch, </w:t>
      </w:r>
      <w:r w:rsidR="00040E66">
        <w:rPr>
          <w:rFonts w:ascii="Arial" w:hAnsi="Arial" w:cs="Arial"/>
          <w:b/>
          <w:sz w:val="24"/>
          <w:szCs w:val="24"/>
        </w:rPr>
        <w:t xml:space="preserve">den </w:t>
      </w:r>
      <w:r w:rsidR="00B4632B">
        <w:rPr>
          <w:rFonts w:ascii="Arial" w:hAnsi="Arial" w:cs="Arial"/>
          <w:b/>
          <w:sz w:val="24"/>
          <w:szCs w:val="24"/>
        </w:rPr>
        <w:t>13.05.2020 an.</w:t>
      </w:r>
    </w:p>
    <w:p w14:paraId="73167D9D" w14:textId="77777777" w:rsidR="00B4632B" w:rsidRDefault="00B4632B" w:rsidP="00E948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E5D7D3" w14:textId="77777777" w:rsidR="00E16972" w:rsidRDefault="00E16972" w:rsidP="00E1697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16972">
        <w:rPr>
          <w:rFonts w:ascii="Arial" w:hAnsi="Arial" w:cs="Arial"/>
          <w:b/>
          <w:sz w:val="24"/>
          <w:szCs w:val="24"/>
        </w:rPr>
        <w:t>Schutz der Gäste:</w:t>
      </w:r>
    </w:p>
    <w:p w14:paraId="4A182E80" w14:textId="37067DB4" w:rsidR="00E16972" w:rsidRPr="00E16972" w:rsidRDefault="00E16972" w:rsidP="00E16972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E16972">
        <w:rPr>
          <w:rFonts w:ascii="Arial" w:hAnsi="Arial" w:cs="Arial"/>
          <w:sz w:val="24"/>
          <w:szCs w:val="24"/>
        </w:rPr>
        <w:t xml:space="preserve">Zum Schutz der Gäste halten wir in allen Bereichen die Regelung </w:t>
      </w:r>
      <w:r w:rsidRPr="00E16972">
        <w:rPr>
          <w:rFonts w:ascii="Arial" w:hAnsi="Arial" w:cs="Arial"/>
          <w:sz w:val="24"/>
          <w:szCs w:val="24"/>
        </w:rPr>
        <w:br/>
        <w:t xml:space="preserve">„1,5 Meter Abstand“ ein. Daher haben wir die Sitzplatzanzahl im Restaurant und auf der Terrasse um ca. 60 % reduziert. Der Zugang zu den Toiletten ist nur mit Mund-Nasen-Schutz möglich, da auf der Treppe der Abstand nicht eingehalten werden kann. </w:t>
      </w:r>
      <w:r w:rsidR="00B4632B">
        <w:rPr>
          <w:rFonts w:ascii="Arial" w:hAnsi="Arial" w:cs="Arial"/>
          <w:sz w:val="24"/>
          <w:szCs w:val="24"/>
        </w:rPr>
        <w:t>Die Servicemitarbeiter</w:t>
      </w:r>
      <w:r w:rsidR="00DD1EED">
        <w:rPr>
          <w:rFonts w:ascii="Arial" w:hAnsi="Arial" w:cs="Arial"/>
          <w:sz w:val="24"/>
          <w:szCs w:val="24"/>
        </w:rPr>
        <w:t>*Innen</w:t>
      </w:r>
      <w:r w:rsidR="00B4632B">
        <w:rPr>
          <w:rFonts w:ascii="Arial" w:hAnsi="Arial" w:cs="Arial"/>
          <w:sz w:val="24"/>
          <w:szCs w:val="24"/>
        </w:rPr>
        <w:t xml:space="preserve"> tragen beim Servieren der Speisen und Getränke und bei allen anderen Arbeiten am Tisch einen Mund-Nasen-Schutz (Maske).</w:t>
      </w:r>
    </w:p>
    <w:p w14:paraId="19C6EEB7" w14:textId="77777777" w:rsidR="00E16972" w:rsidRDefault="00E16972" w:rsidP="00E948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0FB008C" w14:textId="0970BA6E" w:rsidR="00E16972" w:rsidRDefault="00E16972" w:rsidP="00E16972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Schutz der Mitarbeiter und Vorsorge vor Betriebsschließung</w:t>
      </w:r>
      <w:r w:rsidR="00911046">
        <w:rPr>
          <w:rFonts w:ascii="Arial" w:hAnsi="Arial" w:cs="Arial"/>
          <w:b/>
          <w:sz w:val="24"/>
          <w:szCs w:val="24"/>
        </w:rPr>
        <w:t xml:space="preserve"> durch Infizierung</w:t>
      </w:r>
      <w:r>
        <w:rPr>
          <w:rFonts w:ascii="Arial" w:hAnsi="Arial" w:cs="Arial"/>
          <w:b/>
          <w:sz w:val="24"/>
          <w:szCs w:val="24"/>
        </w:rPr>
        <w:t>:</w:t>
      </w:r>
    </w:p>
    <w:p w14:paraId="435DA5FC" w14:textId="7EBAFBB5" w:rsidR="00E16972" w:rsidRDefault="00E16972" w:rsidP="00E16972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11046">
        <w:rPr>
          <w:rFonts w:ascii="Arial" w:hAnsi="Arial" w:cs="Arial"/>
          <w:sz w:val="24"/>
          <w:szCs w:val="24"/>
        </w:rPr>
        <w:t xml:space="preserve">Um die Mitarbeiter zu schützen halten wir in allen </w:t>
      </w:r>
      <w:r w:rsidR="00B4632B">
        <w:rPr>
          <w:rFonts w:ascii="Arial" w:hAnsi="Arial" w:cs="Arial"/>
          <w:sz w:val="24"/>
          <w:szCs w:val="24"/>
        </w:rPr>
        <w:t xml:space="preserve">internen </w:t>
      </w:r>
      <w:r w:rsidRPr="00911046">
        <w:rPr>
          <w:rFonts w:ascii="Arial" w:hAnsi="Arial" w:cs="Arial"/>
          <w:sz w:val="24"/>
          <w:szCs w:val="24"/>
        </w:rPr>
        <w:t>Bereichen die Abstandsregelung ein. Sollte es notwendig sein, dass Mitarbeiter</w:t>
      </w:r>
      <w:r w:rsidR="00DD1EED">
        <w:rPr>
          <w:rFonts w:ascii="Arial" w:hAnsi="Arial" w:cs="Arial"/>
          <w:sz w:val="24"/>
          <w:szCs w:val="24"/>
        </w:rPr>
        <w:t>*Innen</w:t>
      </w:r>
      <w:r w:rsidRPr="00911046">
        <w:rPr>
          <w:rFonts w:ascii="Arial" w:hAnsi="Arial" w:cs="Arial"/>
          <w:sz w:val="24"/>
          <w:szCs w:val="24"/>
        </w:rPr>
        <w:t xml:space="preserve"> aus arbeitstechnischen Gründen den Abstand nicht einhalten können</w:t>
      </w:r>
      <w:r w:rsidR="00B4632B">
        <w:rPr>
          <w:rFonts w:ascii="Arial" w:hAnsi="Arial" w:cs="Arial"/>
          <w:sz w:val="24"/>
          <w:szCs w:val="24"/>
        </w:rPr>
        <w:t>,</w:t>
      </w:r>
      <w:r w:rsidRPr="00911046">
        <w:rPr>
          <w:rFonts w:ascii="Arial" w:hAnsi="Arial" w:cs="Arial"/>
          <w:sz w:val="24"/>
          <w:szCs w:val="24"/>
        </w:rPr>
        <w:t xml:space="preserve"> </w:t>
      </w:r>
      <w:r w:rsidR="00B462F9">
        <w:rPr>
          <w:rFonts w:ascii="Arial" w:hAnsi="Arial" w:cs="Arial"/>
          <w:sz w:val="24"/>
          <w:szCs w:val="24"/>
        </w:rPr>
        <w:t>tragen</w:t>
      </w:r>
      <w:r w:rsidRPr="00911046">
        <w:rPr>
          <w:rFonts w:ascii="Arial" w:hAnsi="Arial" w:cs="Arial"/>
          <w:sz w:val="24"/>
          <w:szCs w:val="24"/>
        </w:rPr>
        <w:t xml:space="preserve"> diese ein</w:t>
      </w:r>
      <w:r w:rsidR="00B4632B">
        <w:rPr>
          <w:rFonts w:ascii="Arial" w:hAnsi="Arial" w:cs="Arial"/>
          <w:sz w:val="24"/>
          <w:szCs w:val="24"/>
        </w:rPr>
        <w:t>e</w:t>
      </w:r>
      <w:r w:rsidR="00B462F9">
        <w:rPr>
          <w:rFonts w:ascii="Arial" w:hAnsi="Arial" w:cs="Arial"/>
          <w:sz w:val="24"/>
          <w:szCs w:val="24"/>
        </w:rPr>
        <w:t xml:space="preserve"> Maske</w:t>
      </w:r>
      <w:r w:rsidR="00B4632B">
        <w:rPr>
          <w:rFonts w:ascii="Arial" w:hAnsi="Arial" w:cs="Arial"/>
          <w:sz w:val="24"/>
          <w:szCs w:val="24"/>
        </w:rPr>
        <w:t>,</w:t>
      </w:r>
      <w:r w:rsidRPr="00911046">
        <w:rPr>
          <w:rFonts w:ascii="Arial" w:hAnsi="Arial" w:cs="Arial"/>
          <w:sz w:val="24"/>
          <w:szCs w:val="24"/>
        </w:rPr>
        <w:t xml:space="preserve"> um </w:t>
      </w:r>
      <w:r w:rsidR="00DD1EED">
        <w:rPr>
          <w:rFonts w:ascii="Arial" w:hAnsi="Arial" w:cs="Arial"/>
          <w:sz w:val="24"/>
          <w:szCs w:val="24"/>
        </w:rPr>
        <w:t>die Kolleg*Innen</w:t>
      </w:r>
      <w:r w:rsidR="00911046" w:rsidRPr="00911046">
        <w:rPr>
          <w:rFonts w:ascii="Arial" w:hAnsi="Arial" w:cs="Arial"/>
          <w:sz w:val="24"/>
          <w:szCs w:val="24"/>
        </w:rPr>
        <w:t xml:space="preserve"> </w:t>
      </w:r>
      <w:r w:rsidRPr="00911046">
        <w:rPr>
          <w:rFonts w:ascii="Arial" w:hAnsi="Arial" w:cs="Arial"/>
          <w:sz w:val="24"/>
          <w:szCs w:val="24"/>
        </w:rPr>
        <w:t xml:space="preserve">und </w:t>
      </w:r>
      <w:r w:rsidR="00911046" w:rsidRPr="00911046">
        <w:rPr>
          <w:rFonts w:ascii="Arial" w:hAnsi="Arial" w:cs="Arial"/>
          <w:sz w:val="24"/>
          <w:szCs w:val="24"/>
        </w:rPr>
        <w:t xml:space="preserve">sich selbst </w:t>
      </w:r>
      <w:r w:rsidRPr="00911046">
        <w:rPr>
          <w:rFonts w:ascii="Arial" w:hAnsi="Arial" w:cs="Arial"/>
          <w:sz w:val="24"/>
          <w:szCs w:val="24"/>
        </w:rPr>
        <w:t>zu schützen.</w:t>
      </w:r>
      <w:r w:rsidR="00911046">
        <w:rPr>
          <w:rFonts w:ascii="Arial" w:hAnsi="Arial" w:cs="Arial"/>
          <w:sz w:val="24"/>
          <w:szCs w:val="24"/>
        </w:rPr>
        <w:t xml:space="preserve"> Dies gilt auch </w:t>
      </w:r>
      <w:r w:rsidR="00B4632B">
        <w:rPr>
          <w:rFonts w:ascii="Arial" w:hAnsi="Arial" w:cs="Arial"/>
          <w:sz w:val="24"/>
          <w:szCs w:val="24"/>
        </w:rPr>
        <w:t xml:space="preserve">im Kontakt mit Gästen und </w:t>
      </w:r>
      <w:r w:rsidR="00911046">
        <w:rPr>
          <w:rFonts w:ascii="Arial" w:hAnsi="Arial" w:cs="Arial"/>
          <w:sz w:val="24"/>
          <w:szCs w:val="24"/>
        </w:rPr>
        <w:t>bei der Warenannahme. In Bereichen, in denen mit den Gästen intensiver kommuniziert wird, haben wi</w:t>
      </w:r>
      <w:r w:rsidR="00B4632B">
        <w:rPr>
          <w:rFonts w:ascii="Arial" w:hAnsi="Arial" w:cs="Arial"/>
          <w:sz w:val="24"/>
          <w:szCs w:val="24"/>
        </w:rPr>
        <w:t>r Plexiglasscheiben installiert, um Gäste und Mitarbeiter</w:t>
      </w:r>
      <w:r w:rsidR="00DD1EED">
        <w:rPr>
          <w:rFonts w:ascii="Arial" w:hAnsi="Arial" w:cs="Arial"/>
          <w:sz w:val="24"/>
          <w:szCs w:val="24"/>
        </w:rPr>
        <w:t>*Innen</w:t>
      </w:r>
      <w:r w:rsidR="00B4632B">
        <w:rPr>
          <w:rFonts w:ascii="Arial" w:hAnsi="Arial" w:cs="Arial"/>
          <w:sz w:val="24"/>
          <w:szCs w:val="24"/>
        </w:rPr>
        <w:t xml:space="preserve"> zu schützen.</w:t>
      </w:r>
      <w:r w:rsidR="00DD1EED">
        <w:rPr>
          <w:rFonts w:ascii="Arial" w:hAnsi="Arial" w:cs="Arial"/>
          <w:sz w:val="24"/>
          <w:szCs w:val="24"/>
        </w:rPr>
        <w:br/>
        <w:t>Wir bitten unsere Gäste, zum Schutz der Servicemitarbeiter*Innen beim Servieren ebenfalls eine Maske zu tragen.</w:t>
      </w:r>
    </w:p>
    <w:p w14:paraId="0428B77D" w14:textId="77777777" w:rsidR="00DD1EED" w:rsidRDefault="00DD1EED" w:rsidP="00E16972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EDF662C" w14:textId="0D2285D7" w:rsidR="00911046" w:rsidRDefault="00911046" w:rsidP="00E16972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Mitarbeiter</w:t>
      </w:r>
      <w:r w:rsidR="00DD1EED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 haben wir in zwei Teams aufgeteilt: </w:t>
      </w:r>
      <w:r w:rsidRPr="00B4632B">
        <w:rPr>
          <w:rFonts w:ascii="Arial" w:hAnsi="Arial" w:cs="Arial"/>
          <w:b/>
          <w:sz w:val="24"/>
          <w:szCs w:val="24"/>
        </w:rPr>
        <w:t>Team a.</w:t>
      </w:r>
      <w:r>
        <w:rPr>
          <w:rFonts w:ascii="Arial" w:hAnsi="Arial" w:cs="Arial"/>
          <w:sz w:val="24"/>
          <w:szCs w:val="24"/>
        </w:rPr>
        <w:t xml:space="preserve"> arbeitet 14 Tage und befindet sich anschließend 14 Tage in Kurzarbeit. </w:t>
      </w:r>
      <w:r w:rsidRPr="00B4632B">
        <w:rPr>
          <w:rFonts w:ascii="Arial" w:hAnsi="Arial" w:cs="Arial"/>
          <w:b/>
          <w:sz w:val="24"/>
          <w:szCs w:val="24"/>
        </w:rPr>
        <w:t>Team b.</w:t>
      </w:r>
      <w:r>
        <w:rPr>
          <w:rFonts w:ascii="Arial" w:hAnsi="Arial" w:cs="Arial"/>
          <w:sz w:val="24"/>
          <w:szCs w:val="24"/>
        </w:rPr>
        <w:t xml:space="preserve"> arbeitet die 2</w:t>
      </w:r>
      <w:r w:rsidR="00B4632B">
        <w:rPr>
          <w:rFonts w:ascii="Arial" w:hAnsi="Arial" w:cs="Arial"/>
          <w:sz w:val="24"/>
          <w:szCs w:val="24"/>
        </w:rPr>
        <w:t>ten 14 Tage eines Monats und wechselt sich dann mit Team a. ab.</w:t>
      </w:r>
      <w:r>
        <w:rPr>
          <w:rFonts w:ascii="Arial" w:hAnsi="Arial" w:cs="Arial"/>
          <w:sz w:val="24"/>
          <w:szCs w:val="24"/>
        </w:rPr>
        <w:br/>
        <w:t xml:space="preserve">So können wir gewährleisten, dass bei einer Corona-Infizierung eines Mitarbeiters das sich in </w:t>
      </w:r>
      <w:proofErr w:type="spellStart"/>
      <w:r>
        <w:rPr>
          <w:rFonts w:ascii="Arial" w:hAnsi="Arial" w:cs="Arial"/>
          <w:sz w:val="24"/>
          <w:szCs w:val="24"/>
        </w:rPr>
        <w:t>Kug</w:t>
      </w:r>
      <w:proofErr w:type="spellEnd"/>
      <w:r>
        <w:rPr>
          <w:rFonts w:ascii="Arial" w:hAnsi="Arial" w:cs="Arial"/>
          <w:sz w:val="24"/>
          <w:szCs w:val="24"/>
        </w:rPr>
        <w:t xml:space="preserve"> befindliche Team sofort einspringen kann und das Team des „Infizierten“ in Quarantäne gehen kann. Der Betrieb muss somit in diesem Fall nicht geschlossen werden.</w:t>
      </w:r>
      <w:r>
        <w:rPr>
          <w:rFonts w:ascii="Arial" w:hAnsi="Arial" w:cs="Arial"/>
          <w:sz w:val="24"/>
          <w:szCs w:val="24"/>
        </w:rPr>
        <w:br/>
      </w:r>
    </w:p>
    <w:p w14:paraId="0C1CF64B" w14:textId="77777777" w:rsidR="003802FB" w:rsidRDefault="003802FB" w:rsidP="00E16972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E21559E" w14:textId="77777777" w:rsidR="003802FB" w:rsidRDefault="003802FB" w:rsidP="00E16972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0E33B1D" w14:textId="77777777" w:rsidR="003802FB" w:rsidRDefault="003802FB" w:rsidP="00DD1EED">
      <w:pPr>
        <w:spacing w:line="276" w:lineRule="auto"/>
        <w:rPr>
          <w:rFonts w:ascii="Arial" w:hAnsi="Arial" w:cs="Arial"/>
          <w:sz w:val="24"/>
          <w:szCs w:val="24"/>
        </w:rPr>
      </w:pPr>
    </w:p>
    <w:p w14:paraId="63462097" w14:textId="530BFD06" w:rsidR="00911046" w:rsidRPr="00BE3413" w:rsidRDefault="00B4632B" w:rsidP="00911046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E3413">
        <w:rPr>
          <w:rFonts w:ascii="Arial" w:hAnsi="Arial" w:cs="Arial"/>
          <w:b/>
          <w:sz w:val="24"/>
          <w:szCs w:val="24"/>
        </w:rPr>
        <w:lastRenderedPageBreak/>
        <w:t>Öffnungszeiten</w:t>
      </w:r>
      <w:r w:rsidR="00911046" w:rsidRPr="00BE341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ACD644" w14:textId="1EA6B83F" w:rsidR="00911046" w:rsidRPr="00BE3413" w:rsidRDefault="00911046" w:rsidP="00BE3413">
      <w:pPr>
        <w:spacing w:line="276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BE3413">
        <w:rPr>
          <w:rFonts w:ascii="Arial" w:hAnsi="Arial" w:cs="Arial"/>
          <w:sz w:val="24"/>
          <w:szCs w:val="24"/>
        </w:rPr>
        <w:t>Durch die Aufteilung der Mitarbeiter</w:t>
      </w:r>
      <w:r w:rsidR="00DD1EED">
        <w:rPr>
          <w:rFonts w:ascii="Arial" w:hAnsi="Arial" w:cs="Arial"/>
          <w:sz w:val="24"/>
          <w:szCs w:val="24"/>
        </w:rPr>
        <w:t>*Innen</w:t>
      </w:r>
      <w:r w:rsidRPr="00BE3413">
        <w:rPr>
          <w:rFonts w:ascii="Arial" w:hAnsi="Arial" w:cs="Arial"/>
          <w:sz w:val="24"/>
          <w:szCs w:val="24"/>
        </w:rPr>
        <w:t xml:space="preserve"> in zwei Teams sind nur verringerte Öffnungszeiten möglich. Diese sind von Mittwoch bis Sonntag von 12:00 Uhr bis 21:00 Uhr. </w:t>
      </w:r>
    </w:p>
    <w:p w14:paraId="3EF44802" w14:textId="09A94D0D" w:rsidR="00BE3413" w:rsidRPr="00BE3413" w:rsidRDefault="00BE3413" w:rsidP="00BE341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E3413">
        <w:rPr>
          <w:rFonts w:ascii="Arial" w:hAnsi="Arial" w:cs="Arial"/>
          <w:sz w:val="24"/>
          <w:szCs w:val="24"/>
        </w:rPr>
        <w:t>Durch zwei Ruhetage</w:t>
      </w:r>
      <w:r w:rsidR="003802FB">
        <w:rPr>
          <w:rFonts w:ascii="Arial" w:hAnsi="Arial" w:cs="Arial"/>
          <w:sz w:val="24"/>
          <w:szCs w:val="24"/>
        </w:rPr>
        <w:t xml:space="preserve"> (Montag und Dienstag)</w:t>
      </w:r>
      <w:r w:rsidRPr="00BE3413">
        <w:rPr>
          <w:rFonts w:ascii="Arial" w:hAnsi="Arial" w:cs="Arial"/>
          <w:sz w:val="24"/>
          <w:szCs w:val="24"/>
        </w:rPr>
        <w:t xml:space="preserve"> gewährleisten wir die Ruhezeiten der Mitarbeiter</w:t>
      </w:r>
      <w:r w:rsidR="00DD1EED">
        <w:rPr>
          <w:rFonts w:ascii="Arial" w:hAnsi="Arial" w:cs="Arial"/>
          <w:sz w:val="24"/>
          <w:szCs w:val="24"/>
        </w:rPr>
        <w:t>*Innen</w:t>
      </w:r>
      <w:r w:rsidRPr="00BE3413">
        <w:rPr>
          <w:rFonts w:ascii="Arial" w:hAnsi="Arial" w:cs="Arial"/>
          <w:sz w:val="24"/>
          <w:szCs w:val="24"/>
        </w:rPr>
        <w:t xml:space="preserve">. </w:t>
      </w:r>
    </w:p>
    <w:p w14:paraId="2444F1A1" w14:textId="77777777" w:rsidR="00BE3413" w:rsidRPr="00BE3413" w:rsidRDefault="00BE3413" w:rsidP="00911046">
      <w:pPr>
        <w:spacing w:line="276" w:lineRule="auto"/>
        <w:rPr>
          <w:rFonts w:ascii="Arial" w:hAnsi="Arial" w:cs="Arial"/>
          <w:sz w:val="24"/>
          <w:szCs w:val="24"/>
        </w:rPr>
      </w:pPr>
    </w:p>
    <w:p w14:paraId="35A4D368" w14:textId="4E1B8461" w:rsidR="00911046" w:rsidRDefault="00BE3413" w:rsidP="00BE3413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E34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Servicesystem:</w:t>
      </w:r>
    </w:p>
    <w:p w14:paraId="03F67C64" w14:textId="28C47336" w:rsidR="00BE3413" w:rsidRDefault="00BE3413" w:rsidP="00BE341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eine gewisse Auslastung des Betriebs bei verringerter Platzanzahl zu gewährleisten und um die reduzierte Mitarbeiter</w:t>
      </w:r>
      <w:r w:rsidR="00DD1EED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anzahl </w:t>
      </w:r>
      <w:r w:rsidR="003802FB">
        <w:rPr>
          <w:rFonts w:ascii="Arial" w:hAnsi="Arial" w:cs="Arial"/>
          <w:sz w:val="24"/>
          <w:szCs w:val="24"/>
        </w:rPr>
        <w:t xml:space="preserve">dabei </w:t>
      </w:r>
      <w:r>
        <w:rPr>
          <w:rFonts w:ascii="Arial" w:hAnsi="Arial" w:cs="Arial"/>
          <w:sz w:val="24"/>
          <w:szCs w:val="24"/>
        </w:rPr>
        <w:t>nicht zu überlasten</w:t>
      </w:r>
      <w:r w:rsidR="00040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haben</w:t>
      </w:r>
      <w:r w:rsidR="00DD1EED">
        <w:rPr>
          <w:rFonts w:ascii="Arial" w:hAnsi="Arial" w:cs="Arial"/>
          <w:sz w:val="24"/>
          <w:szCs w:val="24"/>
        </w:rPr>
        <w:t xml:space="preserve"> wir das Servicesystem angepasst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Der Restaurant- und Wintergartenbereich wird weiterhin (mit den </w:t>
      </w:r>
      <w:r w:rsidR="00155155">
        <w:rPr>
          <w:rFonts w:ascii="Arial" w:hAnsi="Arial" w:cs="Arial"/>
          <w:sz w:val="24"/>
          <w:szCs w:val="24"/>
        </w:rPr>
        <w:t xml:space="preserve">geltenden </w:t>
      </w:r>
      <w:r>
        <w:rPr>
          <w:rFonts w:ascii="Arial" w:hAnsi="Arial" w:cs="Arial"/>
          <w:sz w:val="24"/>
          <w:szCs w:val="24"/>
        </w:rPr>
        <w:t>Auflagen</w:t>
      </w:r>
      <w:r w:rsidR="003802FB">
        <w:rPr>
          <w:rFonts w:ascii="Arial" w:hAnsi="Arial" w:cs="Arial"/>
          <w:sz w:val="24"/>
          <w:szCs w:val="24"/>
        </w:rPr>
        <w:t>, siehe oben</w:t>
      </w:r>
      <w:r>
        <w:rPr>
          <w:rFonts w:ascii="Arial" w:hAnsi="Arial" w:cs="Arial"/>
          <w:sz w:val="24"/>
          <w:szCs w:val="24"/>
        </w:rPr>
        <w:t xml:space="preserve">) </w:t>
      </w:r>
      <w:r w:rsidR="00DD1EED">
        <w:rPr>
          <w:rFonts w:ascii="Arial" w:hAnsi="Arial" w:cs="Arial"/>
          <w:sz w:val="24"/>
          <w:szCs w:val="24"/>
        </w:rPr>
        <w:t>von Servicemitarbeiter*innen</w:t>
      </w:r>
      <w:r w:rsidR="00155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bedient.</w:t>
      </w:r>
    </w:p>
    <w:p w14:paraId="390DD913" w14:textId="1384B7DC" w:rsidR="002A009B" w:rsidRDefault="00155155" w:rsidP="00BE341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Gäste </w:t>
      </w:r>
      <w:r w:rsidR="002A009B">
        <w:rPr>
          <w:rFonts w:ascii="Arial" w:hAnsi="Arial" w:cs="Arial"/>
          <w:sz w:val="24"/>
          <w:szCs w:val="24"/>
        </w:rPr>
        <w:t>werden gebeten</w:t>
      </w:r>
      <w:r w:rsidR="00040E66">
        <w:rPr>
          <w:rFonts w:ascii="Arial" w:hAnsi="Arial" w:cs="Arial"/>
          <w:sz w:val="24"/>
          <w:szCs w:val="24"/>
        </w:rPr>
        <w:t>,</w:t>
      </w:r>
      <w:r w:rsidR="002A009B">
        <w:rPr>
          <w:rFonts w:ascii="Arial" w:hAnsi="Arial" w:cs="Arial"/>
          <w:sz w:val="24"/>
          <w:szCs w:val="24"/>
        </w:rPr>
        <w:t xml:space="preserve"> mit einer Reservierung ins Restaurant zu kommen.</w:t>
      </w:r>
    </w:p>
    <w:p w14:paraId="16F0209B" w14:textId="77777777" w:rsidR="00DD1EED" w:rsidRDefault="002A009B" w:rsidP="00BE341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Gast wird platziert.</w:t>
      </w:r>
      <w:r w:rsidR="00155155">
        <w:rPr>
          <w:rFonts w:ascii="Arial" w:hAnsi="Arial" w:cs="Arial"/>
          <w:sz w:val="24"/>
          <w:szCs w:val="24"/>
        </w:rPr>
        <w:t xml:space="preserve"> </w:t>
      </w:r>
      <w:r w:rsidR="00B462F9">
        <w:rPr>
          <w:rFonts w:ascii="Arial" w:hAnsi="Arial" w:cs="Arial"/>
          <w:sz w:val="24"/>
          <w:szCs w:val="24"/>
        </w:rPr>
        <w:t xml:space="preserve">Zudem müssen die Gäste am Tisch ein Datenerfassungsblatt ausfüllen. </w:t>
      </w:r>
    </w:p>
    <w:p w14:paraId="3032D45E" w14:textId="77777777" w:rsidR="00DD1EED" w:rsidRDefault="00155155" w:rsidP="00BE341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Spontane Gäste (Walk-In</w:t>
      </w:r>
      <w:r w:rsidR="00DD1EED">
        <w:rPr>
          <w:rFonts w:ascii="Arial" w:hAnsi="Arial" w:cs="Arial"/>
          <w:sz w:val="24"/>
          <w:szCs w:val="24"/>
        </w:rPr>
        <w:t>ns) können aufgrund der verringerten Platzzahl</w:t>
      </w:r>
      <w:r>
        <w:rPr>
          <w:rFonts w:ascii="Arial" w:hAnsi="Arial" w:cs="Arial"/>
          <w:sz w:val="24"/>
          <w:szCs w:val="24"/>
        </w:rPr>
        <w:t xml:space="preserve"> derzeit nicht </w:t>
      </w:r>
      <w:r w:rsidR="002A009B">
        <w:rPr>
          <w:rFonts w:ascii="Arial" w:hAnsi="Arial" w:cs="Arial"/>
          <w:sz w:val="24"/>
          <w:szCs w:val="24"/>
        </w:rPr>
        <w:t>immer</w:t>
      </w:r>
      <w:r w:rsidR="00B462F9">
        <w:rPr>
          <w:rFonts w:ascii="Arial" w:hAnsi="Arial" w:cs="Arial"/>
          <w:sz w:val="24"/>
          <w:szCs w:val="24"/>
        </w:rPr>
        <w:t xml:space="preserve"> </w:t>
      </w:r>
      <w:r w:rsidR="00DD1EED">
        <w:rPr>
          <w:rFonts w:ascii="Arial" w:hAnsi="Arial" w:cs="Arial"/>
          <w:sz w:val="24"/>
          <w:szCs w:val="24"/>
        </w:rPr>
        <w:t xml:space="preserve">an Tischen </w:t>
      </w:r>
      <w:r>
        <w:rPr>
          <w:rFonts w:ascii="Arial" w:hAnsi="Arial" w:cs="Arial"/>
          <w:sz w:val="24"/>
          <w:szCs w:val="24"/>
        </w:rPr>
        <w:t>bedient werden.</w:t>
      </w:r>
      <w:r w:rsidR="004369D8">
        <w:rPr>
          <w:rFonts w:ascii="Arial" w:hAnsi="Arial" w:cs="Arial"/>
          <w:sz w:val="24"/>
          <w:szCs w:val="24"/>
        </w:rPr>
        <w:t xml:space="preserve"> </w:t>
      </w:r>
    </w:p>
    <w:p w14:paraId="44C777E4" w14:textId="77777777" w:rsidR="00DD1EED" w:rsidRDefault="004369D8" w:rsidP="00BE341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alle Gäste registriert werden müssen</w:t>
      </w:r>
      <w:r w:rsidR="002A009B">
        <w:rPr>
          <w:rFonts w:ascii="Arial" w:hAnsi="Arial" w:cs="Arial"/>
          <w:sz w:val="24"/>
          <w:szCs w:val="24"/>
        </w:rPr>
        <w:t>,</w:t>
      </w:r>
      <w:r w:rsidR="00DD1EED">
        <w:rPr>
          <w:rFonts w:ascii="Arial" w:hAnsi="Arial" w:cs="Arial"/>
          <w:sz w:val="24"/>
          <w:szCs w:val="24"/>
        </w:rPr>
        <w:t xml:space="preserve"> ist</w:t>
      </w:r>
      <w:r>
        <w:rPr>
          <w:rFonts w:ascii="Arial" w:hAnsi="Arial" w:cs="Arial"/>
          <w:sz w:val="24"/>
          <w:szCs w:val="24"/>
        </w:rPr>
        <w:t xml:space="preserve"> ein Zutritt über den Haupteingang des Rest</w:t>
      </w:r>
      <w:r w:rsidR="00DD1EED">
        <w:rPr>
          <w:rFonts w:ascii="Arial" w:hAnsi="Arial" w:cs="Arial"/>
          <w:sz w:val="24"/>
          <w:szCs w:val="24"/>
        </w:rPr>
        <w:t>aurants (Terrassenseite) gewünscht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34B7CB" w14:textId="658E3335" w:rsidR="00155155" w:rsidRDefault="004369D8" w:rsidP="00BE3413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DD1EED">
        <w:rPr>
          <w:rFonts w:ascii="Arial" w:hAnsi="Arial" w:cs="Arial"/>
          <w:sz w:val="24"/>
          <w:szCs w:val="24"/>
        </w:rPr>
        <w:t xml:space="preserve"> </w:t>
      </w:r>
      <w:r w:rsidR="00040E66">
        <w:rPr>
          <w:rFonts w:ascii="Arial" w:hAnsi="Arial" w:cs="Arial"/>
          <w:sz w:val="24"/>
          <w:szCs w:val="24"/>
        </w:rPr>
        <w:t xml:space="preserve">direkter </w:t>
      </w:r>
      <w:r w:rsidR="00DD1EED">
        <w:rPr>
          <w:rFonts w:ascii="Arial" w:hAnsi="Arial" w:cs="Arial"/>
          <w:sz w:val="24"/>
          <w:szCs w:val="24"/>
        </w:rPr>
        <w:t>Zugang aus dem Museum ist derzeit</w:t>
      </w:r>
      <w:r>
        <w:rPr>
          <w:rFonts w:ascii="Arial" w:hAnsi="Arial" w:cs="Arial"/>
          <w:sz w:val="24"/>
          <w:szCs w:val="24"/>
        </w:rPr>
        <w:t xml:space="preserve"> </w:t>
      </w:r>
      <w:r w:rsidR="00DD1EED">
        <w:rPr>
          <w:rFonts w:ascii="Arial" w:hAnsi="Arial" w:cs="Arial"/>
          <w:sz w:val="24"/>
          <w:szCs w:val="24"/>
        </w:rPr>
        <w:t>nicht immer möglich (Abhängigkeit von Reservierungslage und Wetter).</w:t>
      </w:r>
      <w:r>
        <w:rPr>
          <w:rFonts w:ascii="Arial" w:hAnsi="Arial" w:cs="Arial"/>
          <w:sz w:val="24"/>
          <w:szCs w:val="24"/>
        </w:rPr>
        <w:t xml:space="preserve"> </w:t>
      </w:r>
      <w:r w:rsidR="00155155">
        <w:rPr>
          <w:rFonts w:ascii="Arial" w:hAnsi="Arial" w:cs="Arial"/>
          <w:sz w:val="24"/>
          <w:szCs w:val="24"/>
        </w:rPr>
        <w:br/>
      </w:r>
    </w:p>
    <w:p w14:paraId="717147D9" w14:textId="77777777" w:rsidR="002A009B" w:rsidRDefault="00155155" w:rsidP="002A009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spontanen Gästen</w:t>
      </w:r>
      <w:r w:rsidR="003802FB">
        <w:rPr>
          <w:rFonts w:ascii="Arial" w:hAnsi="Arial" w:cs="Arial"/>
          <w:sz w:val="24"/>
          <w:szCs w:val="24"/>
        </w:rPr>
        <w:t xml:space="preserve"> (ohne Reservierung)</w:t>
      </w:r>
      <w:r>
        <w:rPr>
          <w:rFonts w:ascii="Arial" w:hAnsi="Arial" w:cs="Arial"/>
          <w:sz w:val="24"/>
          <w:szCs w:val="24"/>
        </w:rPr>
        <w:t xml:space="preserve"> gerecht zu werden, werden wir am Counter ein </w:t>
      </w:r>
      <w:r w:rsidR="003802FB">
        <w:rPr>
          <w:rFonts w:ascii="Arial" w:hAnsi="Arial" w:cs="Arial"/>
          <w:sz w:val="24"/>
          <w:szCs w:val="24"/>
        </w:rPr>
        <w:t>sogenanntes</w:t>
      </w:r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r w:rsidR="003802FB">
        <w:rPr>
          <w:rFonts w:ascii="Arial" w:hAnsi="Arial" w:cs="Arial"/>
          <w:sz w:val="24"/>
          <w:szCs w:val="24"/>
        </w:rPr>
        <w:t>Geschäft</w:t>
      </w:r>
      <w:r w:rsidR="00B4632B">
        <w:rPr>
          <w:rFonts w:ascii="Arial" w:hAnsi="Arial" w:cs="Arial"/>
          <w:sz w:val="24"/>
          <w:szCs w:val="24"/>
        </w:rPr>
        <w:t xml:space="preserve"> möglich machen. Der spontane Gast bestellt, zahlt und nimmt die bestellten Getränke und Speisen nach Möglichkeit direkt mit. Für Speisen aus der Küche bekommt er einen Pager </w:t>
      </w:r>
      <w:r w:rsidR="002A009B">
        <w:rPr>
          <w:rFonts w:ascii="Arial" w:hAnsi="Arial" w:cs="Arial"/>
          <w:sz w:val="24"/>
          <w:szCs w:val="24"/>
        </w:rPr>
        <w:t>der piept oder brummt, wenn die Speisen abholbereit sind.</w:t>
      </w:r>
    </w:p>
    <w:p w14:paraId="6EA3DF76" w14:textId="77777777" w:rsidR="002A009B" w:rsidRDefault="002A009B" w:rsidP="002A009B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3CCE30F5" w14:textId="3EE6896D" w:rsidR="00155155" w:rsidRPr="00BE3413" w:rsidRDefault="00B4632B" w:rsidP="002A009B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Getränke und Speisen können dann mit nach Hause genommen werden oder können im </w:t>
      </w:r>
      <w:r w:rsidR="002A009B">
        <w:rPr>
          <w:rFonts w:ascii="Arial" w:hAnsi="Arial" w:cs="Arial"/>
          <w:sz w:val="24"/>
          <w:szCs w:val="24"/>
        </w:rPr>
        <w:t xml:space="preserve">näheren oder weiteren </w:t>
      </w:r>
      <w:r>
        <w:rPr>
          <w:rFonts w:ascii="Arial" w:hAnsi="Arial" w:cs="Arial"/>
          <w:sz w:val="24"/>
          <w:szCs w:val="24"/>
        </w:rPr>
        <w:t>Umfeld verzehrt werden.</w:t>
      </w:r>
    </w:p>
    <w:p w14:paraId="7FC0A10B" w14:textId="77777777" w:rsidR="00E16972" w:rsidRDefault="00E16972" w:rsidP="00E948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495B084" w14:textId="5B75C85C" w:rsidR="00294572" w:rsidRDefault="00DD1EED" w:rsidP="00294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Hannover, 11</w:t>
      </w:r>
      <w:r w:rsidR="00B4632B">
        <w:rPr>
          <w:rFonts w:ascii="Arial" w:hAnsi="Arial" w:cs="Arial"/>
          <w:sz w:val="24"/>
          <w:szCs w:val="24"/>
        </w:rPr>
        <w:t>.05.2020</w:t>
      </w:r>
    </w:p>
    <w:p w14:paraId="5638EC66" w14:textId="77777777" w:rsidR="00B4632B" w:rsidRDefault="00B4632B" w:rsidP="00294572">
      <w:pPr>
        <w:rPr>
          <w:rFonts w:ascii="Arial" w:hAnsi="Arial" w:cs="Arial"/>
          <w:sz w:val="24"/>
          <w:szCs w:val="24"/>
        </w:rPr>
      </w:pPr>
    </w:p>
    <w:p w14:paraId="7DA178B0" w14:textId="77777777" w:rsidR="00294572" w:rsidRDefault="00294572" w:rsidP="00294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Stöver</w:t>
      </w:r>
    </w:p>
    <w:p w14:paraId="369FF5BE" w14:textId="77777777" w:rsidR="00294572" w:rsidRDefault="00294572" w:rsidP="00294572">
      <w:pPr>
        <w:rPr>
          <w:rFonts w:ascii="Arial" w:hAnsi="Arial" w:cs="Arial"/>
          <w:sz w:val="24"/>
          <w:szCs w:val="24"/>
        </w:rPr>
      </w:pPr>
    </w:p>
    <w:p w14:paraId="4436EB96" w14:textId="3CBCE9D8" w:rsidR="00E02A37" w:rsidRDefault="00E02A37" w:rsidP="00294572">
      <w:pPr>
        <w:rPr>
          <w:rFonts w:ascii="Arial" w:hAnsi="Arial" w:cs="Arial"/>
          <w:sz w:val="24"/>
          <w:szCs w:val="24"/>
        </w:rPr>
      </w:pPr>
    </w:p>
    <w:sectPr w:rsidR="00E02A3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1514" w14:textId="77777777" w:rsidR="002706DA" w:rsidRDefault="002706DA" w:rsidP="00085F64">
      <w:r>
        <w:separator/>
      </w:r>
    </w:p>
  </w:endnote>
  <w:endnote w:type="continuationSeparator" w:id="0">
    <w:p w14:paraId="298B8CC4" w14:textId="77777777" w:rsidR="002706DA" w:rsidRDefault="002706DA" w:rsidP="0008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</w:rPr>
        <w:id w:val="-309788047"/>
        <w:docPartObj>
          <w:docPartGallery w:val="Page Numbers (Bottom of Page)"/>
          <w:docPartUnique/>
        </w:docPartObj>
      </w:sdtPr>
      <w:sdtEndPr>
        <w:rPr>
          <w:rFonts w:ascii="Century Gothic" w:eastAsia="Times New Roman" w:hAnsi="Century Gothic" w:cs="Times New Roman"/>
        </w:rPr>
      </w:sdtEndPr>
      <w:sdtContent>
        <w:tr w:rsidR="00085F64" w14:paraId="773A941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0083D0D3" w14:textId="77777777" w:rsidR="00085F64" w:rsidRDefault="00085F6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5BEEE7AC" w14:textId="77777777" w:rsidR="00085F64" w:rsidRDefault="00085F6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E0265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1D501D29" w14:textId="77777777" w:rsidR="00085F64" w:rsidRDefault="00085F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FF3C" w14:textId="77777777" w:rsidR="002706DA" w:rsidRDefault="002706DA" w:rsidP="00085F64">
      <w:r>
        <w:separator/>
      </w:r>
    </w:p>
  </w:footnote>
  <w:footnote w:type="continuationSeparator" w:id="0">
    <w:p w14:paraId="618191DD" w14:textId="77777777" w:rsidR="002706DA" w:rsidRDefault="002706DA" w:rsidP="0008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F56"/>
    <w:multiLevelType w:val="hybridMultilevel"/>
    <w:tmpl w:val="EC262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543A"/>
    <w:multiLevelType w:val="hybridMultilevel"/>
    <w:tmpl w:val="175A3AB4"/>
    <w:lvl w:ilvl="0" w:tplc="BC9A03C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6FD4"/>
    <w:multiLevelType w:val="hybridMultilevel"/>
    <w:tmpl w:val="40A8DD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2025"/>
    <w:multiLevelType w:val="hybridMultilevel"/>
    <w:tmpl w:val="F3A80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4B8D"/>
    <w:multiLevelType w:val="hybridMultilevel"/>
    <w:tmpl w:val="E0B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E5B11"/>
    <w:multiLevelType w:val="hybridMultilevel"/>
    <w:tmpl w:val="18640BCA"/>
    <w:lvl w:ilvl="0" w:tplc="D00AA31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A5B2F"/>
    <w:multiLevelType w:val="hybridMultilevel"/>
    <w:tmpl w:val="7E6EC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72"/>
    <w:rsid w:val="0002187C"/>
    <w:rsid w:val="00030A50"/>
    <w:rsid w:val="00040E66"/>
    <w:rsid w:val="0005439A"/>
    <w:rsid w:val="00085F64"/>
    <w:rsid w:val="000E0265"/>
    <w:rsid w:val="00135D34"/>
    <w:rsid w:val="00142A34"/>
    <w:rsid w:val="001528C7"/>
    <w:rsid w:val="00155155"/>
    <w:rsid w:val="00203071"/>
    <w:rsid w:val="00203F63"/>
    <w:rsid w:val="00222FF4"/>
    <w:rsid w:val="002706DA"/>
    <w:rsid w:val="00294572"/>
    <w:rsid w:val="002A009B"/>
    <w:rsid w:val="002B05D3"/>
    <w:rsid w:val="002E2BB0"/>
    <w:rsid w:val="003802FB"/>
    <w:rsid w:val="003B1807"/>
    <w:rsid w:val="003E0D76"/>
    <w:rsid w:val="004369D8"/>
    <w:rsid w:val="004645EC"/>
    <w:rsid w:val="0047022D"/>
    <w:rsid w:val="004B58E2"/>
    <w:rsid w:val="004E067F"/>
    <w:rsid w:val="005370C8"/>
    <w:rsid w:val="005A4567"/>
    <w:rsid w:val="00621D00"/>
    <w:rsid w:val="0062365F"/>
    <w:rsid w:val="006F3FF5"/>
    <w:rsid w:val="007778CD"/>
    <w:rsid w:val="007B7299"/>
    <w:rsid w:val="00802794"/>
    <w:rsid w:val="008F3589"/>
    <w:rsid w:val="00911046"/>
    <w:rsid w:val="00923C75"/>
    <w:rsid w:val="009437AC"/>
    <w:rsid w:val="00952E18"/>
    <w:rsid w:val="00980D9A"/>
    <w:rsid w:val="00997541"/>
    <w:rsid w:val="00A15B36"/>
    <w:rsid w:val="00AA6F50"/>
    <w:rsid w:val="00AD1C4C"/>
    <w:rsid w:val="00B462F9"/>
    <w:rsid w:val="00B4632B"/>
    <w:rsid w:val="00B476D2"/>
    <w:rsid w:val="00B8428F"/>
    <w:rsid w:val="00BE3413"/>
    <w:rsid w:val="00C46A27"/>
    <w:rsid w:val="00C54D37"/>
    <w:rsid w:val="00C7757D"/>
    <w:rsid w:val="00C95853"/>
    <w:rsid w:val="00CF27B6"/>
    <w:rsid w:val="00D04ECF"/>
    <w:rsid w:val="00D13394"/>
    <w:rsid w:val="00D2739F"/>
    <w:rsid w:val="00D409BE"/>
    <w:rsid w:val="00DD1EED"/>
    <w:rsid w:val="00E02A37"/>
    <w:rsid w:val="00E16972"/>
    <w:rsid w:val="00E92DA2"/>
    <w:rsid w:val="00E948D7"/>
    <w:rsid w:val="00E95034"/>
    <w:rsid w:val="00EA15C4"/>
    <w:rsid w:val="00F87D73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7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572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A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A37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5F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F64"/>
    <w:rPr>
      <w:rFonts w:ascii="Century Gothic" w:eastAsia="Times New Roman" w:hAnsi="Century Gothic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F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F64"/>
    <w:rPr>
      <w:rFonts w:ascii="Century Gothic" w:eastAsia="Times New Roman" w:hAnsi="Century Gothic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7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572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A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A37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5F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F64"/>
    <w:rPr>
      <w:rFonts w:ascii="Century Gothic" w:eastAsia="Times New Roman" w:hAnsi="Century Gothic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F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F64"/>
    <w:rPr>
      <w:rFonts w:ascii="Century Gothic" w:eastAsia="Times New Roman" w:hAnsi="Century Gothic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7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8817-6096-42E5-AAB4-00AA0FD5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Chef</cp:lastModifiedBy>
  <cp:revision>4</cp:revision>
  <cp:lastPrinted>2020-05-11T19:52:00Z</cp:lastPrinted>
  <dcterms:created xsi:type="dcterms:W3CDTF">2020-05-11T19:37:00Z</dcterms:created>
  <dcterms:modified xsi:type="dcterms:W3CDTF">2020-05-11T19:52:00Z</dcterms:modified>
</cp:coreProperties>
</file>